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D9" w:rsidRDefault="00211DD9" w:rsidP="00211DD9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 xml:space="preserve">График </w:t>
      </w:r>
      <w:proofErr w:type="spellStart"/>
      <w:r>
        <w:rPr>
          <w:rFonts w:ascii="Montserrat" w:hAnsi="Montserrat"/>
          <w:color w:val="273350"/>
          <w:sz w:val="19"/>
          <w:szCs w:val="19"/>
        </w:rPr>
        <w:t>вебинаров</w:t>
      </w:r>
      <w:proofErr w:type="spellEnd"/>
      <w:r>
        <w:rPr>
          <w:rFonts w:ascii="Montserrat" w:hAnsi="Montserrat"/>
          <w:color w:val="273350"/>
          <w:sz w:val="19"/>
          <w:szCs w:val="19"/>
        </w:rPr>
        <w:t xml:space="preserve"> и олимпиад. https://sh5-kaspijsk-r82.gosweb.gosuslugi.ru/svedeniya-ob-obrazovatelnoy-organizatsii/dokumenty/dokumenty-all_356.html</w:t>
      </w:r>
    </w:p>
    <w:p w:rsidR="00211DD9" w:rsidRDefault="00211DD9" w:rsidP="00211DD9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График установочных семинаров. https://sh5-kaspijsk-r82.gosweb.gosuslugi.ru/svedeniya-ob-obrazovatelnoy-organizatsii/dokumenty/dokumenty-all_355.html</w:t>
      </w:r>
    </w:p>
    <w:p w:rsidR="00211DD9" w:rsidRDefault="00211DD9" w:rsidP="00211DD9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Приказ о проведении школьного и муниципального этапов Всероссийской олимпиады школьников в городе Каспийск в 2024-2025г https://sh5-kaspijsk-r82.gosweb.gosuslugi.ru/svedeniya-ob-obrazovatelnoy-organizatsii/dokumenty/dokumenty-all_357.html</w:t>
      </w:r>
    </w:p>
    <w:p w:rsidR="00211DD9" w:rsidRDefault="00211DD9" w:rsidP="00211DD9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 xml:space="preserve">Приказ об утверждении </w:t>
      </w:r>
      <w:proofErr w:type="gramStart"/>
      <w:r>
        <w:rPr>
          <w:rFonts w:ascii="Montserrat" w:hAnsi="Montserrat"/>
          <w:color w:val="273350"/>
          <w:sz w:val="19"/>
          <w:szCs w:val="19"/>
        </w:rPr>
        <w:t>графика проведения школьного этапа проведения Всероссийской олимпиады школьников</w:t>
      </w:r>
      <w:proofErr w:type="gramEnd"/>
      <w:r>
        <w:rPr>
          <w:rFonts w:ascii="Montserrat" w:hAnsi="Montserrat"/>
          <w:color w:val="273350"/>
          <w:sz w:val="19"/>
          <w:szCs w:val="19"/>
        </w:rPr>
        <w:t xml:space="preserve"> в городе Каспийск 2024-2025г https://sh5-kaspijsk-r82.gosweb.gosuslugi.ru/svedeniya-ob-obrazovatelnoy-organizatsii/dokumenty/dokumenty-all_358.html</w:t>
      </w:r>
    </w:p>
    <w:p w:rsidR="00211DD9" w:rsidRDefault="00211DD9" w:rsidP="00211DD9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proofErr w:type="gramStart"/>
      <w:r>
        <w:rPr>
          <w:rFonts w:ascii="Montserrat" w:hAnsi="Montserrat"/>
          <w:color w:val="273350"/>
          <w:sz w:val="19"/>
          <w:szCs w:val="19"/>
        </w:rPr>
        <w:t>Методические рекомендации по проведению школьного и муниципального этапов всероссийской олимпиады школьников по английскому языку в 2024/25 учебном году.https://sh5-kaspijsk-r82.gosweb.gosuslugi.ru/svedeniya-ob-obrazovatelnoy-organizatsii/dokumenty/dokumenty-all_360.html</w:t>
      </w:r>
      <w:proofErr w:type="gramEnd"/>
    </w:p>
    <w:p w:rsidR="003A5370" w:rsidRDefault="003A5370"/>
    <w:sectPr w:rsidR="003A5370" w:rsidSect="003A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D9"/>
    <w:rsid w:val="00211DD9"/>
    <w:rsid w:val="003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2024-12-26T16:56:00Z</dcterms:created>
  <dcterms:modified xsi:type="dcterms:W3CDTF">2024-12-26T16:56:00Z</dcterms:modified>
</cp:coreProperties>
</file>